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1B5E19" w14:textId="340A9ACC" w:rsidR="0028296B" w:rsidRDefault="0028296B" w:rsidP="0028296B">
      <w:pPr>
        <w:pStyle w:val="Heading1"/>
      </w:pPr>
      <w:r w:rsidRPr="0028296B">
        <w:t xml:space="preserve">Appendix </w:t>
      </w:r>
      <w:r w:rsidR="00D9151F">
        <w:t>D</w:t>
      </w:r>
    </w:p>
    <w:p w14:paraId="7450ECC9" w14:textId="7792EE3F" w:rsidR="00575828" w:rsidRDefault="00D9151F" w:rsidP="0028296B">
      <w:pPr>
        <w:pStyle w:val="Heading2"/>
      </w:pPr>
      <w:r w:rsidRPr="00D9151F">
        <w:t>Outreach Templates (Email + Call Script)</w:t>
      </w:r>
    </w:p>
    <w:p w14:paraId="17A7F819" w14:textId="77777777" w:rsidR="00D9151F" w:rsidRPr="00D9151F" w:rsidRDefault="00D9151F" w:rsidP="00D9151F">
      <w:pPr>
        <w:pStyle w:val="Heading3"/>
        <w:rPr>
          <w:rStyle w:val="eop"/>
        </w:rPr>
      </w:pPr>
      <w:r w:rsidRPr="00D9151F">
        <w:rPr>
          <w:rStyle w:val="normaltextrun"/>
        </w:rPr>
        <w:t>Email template 1 (initial outreach)</w:t>
      </w:r>
      <w:r w:rsidRPr="00D9151F">
        <w:rPr>
          <w:rStyle w:val="eop"/>
        </w:rPr>
        <w:t> </w:t>
      </w:r>
    </w:p>
    <w:p w14:paraId="56EA3D60" w14:textId="77777777" w:rsidR="00D9151F" w:rsidRDefault="00D9151F" w:rsidP="00D9151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1E5A0AA" w14:textId="77777777" w:rsidR="00D9151F" w:rsidRPr="0059150C" w:rsidRDefault="00D9151F" w:rsidP="0054531A">
      <w:pPr>
        <w:pBdr>
          <w:bottom w:val="single" w:sz="18" w:space="4" w:color="293745"/>
        </w:pBdr>
        <w:rPr>
          <w:i/>
          <w:iCs/>
        </w:rPr>
      </w:pPr>
      <w:r w:rsidRPr="0059150C">
        <w:rPr>
          <w:i/>
          <w:iCs/>
        </w:rPr>
        <w:t>Subject: Talent pipeline and staffing support – [Organization] and [Employer] </w:t>
      </w:r>
    </w:p>
    <w:p w14:paraId="67EC1C4F" w14:textId="77777777" w:rsidR="00D9151F" w:rsidRPr="00E1342F" w:rsidRDefault="00D9151F" w:rsidP="00E1342F"/>
    <w:p w14:paraId="01515B79" w14:textId="720E9A06" w:rsidR="00D9151F" w:rsidRPr="00E1342F" w:rsidRDefault="00D9151F" w:rsidP="00E1342F">
      <w:r w:rsidRPr="00E1342F">
        <w:t>[Greeting], </w:t>
      </w:r>
      <w:r w:rsidRPr="00E1342F">
        <w:br/>
        <w:t> </w:t>
      </w:r>
      <w:r w:rsidRPr="00E1342F">
        <w:br/>
        <w:t>[Organization] supports employers in building reliable talent pipelines for [role/department]. Workforce partners have observed sustained demand for [role] in </w:t>
      </w:r>
      <w:proofErr w:type="gramStart"/>
      <w:r w:rsidRPr="00E1342F">
        <w:t>[region], and</w:t>
      </w:r>
      <w:proofErr w:type="gramEnd"/>
      <w:r w:rsidRPr="00E1342F">
        <w:t> coordinated recruitment and post-hire support options can reduce time-to-fill and improve retention. </w:t>
      </w:r>
      <w:r w:rsidRPr="00E1342F">
        <w:br/>
        <w:t> </w:t>
      </w:r>
      <w:r w:rsidRPr="00E1342F">
        <w:br/>
        <w:t>A brief discovery call can clarify priority roles, timelines, and partnership options such as hiring pipelines, paid work experiences, internships, OJT, or transitional jobs. </w:t>
      </w:r>
      <w:r w:rsidRPr="00E1342F">
        <w:br/>
        <w:t> </w:t>
      </w:r>
      <w:r w:rsidRPr="00E1342F">
        <w:br/>
        <w:t>Two 20-minute call options: [Option 1] or [Option 2]. </w:t>
      </w:r>
      <w:r w:rsidRPr="00E1342F">
        <w:br/>
        <w:t> </w:t>
      </w:r>
      <w:r w:rsidRPr="00E1342F">
        <w:br/>
        <w:t>With appreciation, </w:t>
      </w:r>
      <w:r w:rsidRPr="00E1342F">
        <w:br/>
        <w:t>[Name] </w:t>
      </w:r>
      <w:r w:rsidRPr="00E1342F">
        <w:br/>
        <w:t>[Title] | [Organization] </w:t>
      </w:r>
      <w:r w:rsidRPr="00E1342F">
        <w:br/>
        <w:t>[Phone] | [Email]</w:t>
      </w:r>
    </w:p>
    <w:p w14:paraId="6AC0B141" w14:textId="77777777" w:rsidR="0083751A" w:rsidRPr="00E1342F" w:rsidRDefault="0083751A" w:rsidP="00E1342F"/>
    <w:p w14:paraId="292EEFE6" w14:textId="3C963D76" w:rsidR="00D9151F" w:rsidRPr="00E1342F" w:rsidRDefault="00D9151F" w:rsidP="00E1342F">
      <w:r w:rsidRPr="00E1342F">
        <w:t>Call script (purpose + ask)</w:t>
      </w:r>
    </w:p>
    <w:p w14:paraId="08B61437" w14:textId="78920CD5" w:rsidR="00D9151F" w:rsidRPr="00E1342F" w:rsidRDefault="00D9151F" w:rsidP="00E1342F">
      <w:pPr>
        <w:pStyle w:val="ListBullet"/>
      </w:pPr>
      <w:r w:rsidRPr="00E1342F">
        <w:t>Purpose: confirm best contact and schedule a 20–30-minute discovery call.</w:t>
      </w:r>
    </w:p>
    <w:p w14:paraId="4C322FCC" w14:textId="56D65BF1" w:rsidR="00D9151F" w:rsidRPr="00E1342F" w:rsidRDefault="00D9151F" w:rsidP="00E1342F">
      <w:pPr>
        <w:pStyle w:val="ListBullet"/>
      </w:pPr>
      <w:r w:rsidRPr="00E1342F">
        <w:t>Key sentence: “A short conversation can clarify priority roles and identify a pilot option that supports staffing stability and retention.”</w:t>
      </w:r>
    </w:p>
    <w:p w14:paraId="6CCBD96B" w14:textId="3CF67AEB" w:rsidR="00D9151F" w:rsidRPr="00E1342F" w:rsidRDefault="00D9151F" w:rsidP="00E1342F">
      <w:pPr>
        <w:pStyle w:val="ListBullet"/>
      </w:pPr>
      <w:r w:rsidRPr="00E1342F">
        <w:t>Close: propose two times and confirm attendees (HR + site supervisor when possible).</w:t>
      </w:r>
    </w:p>
    <w:sectPr w:rsidR="00D9151F" w:rsidRPr="00E1342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AC0BBF" w14:textId="77777777" w:rsidR="000E138B" w:rsidRDefault="000E138B" w:rsidP="00084921">
      <w:pPr>
        <w:spacing w:after="0" w:line="240" w:lineRule="auto"/>
      </w:pPr>
      <w:r>
        <w:separator/>
      </w:r>
    </w:p>
  </w:endnote>
  <w:endnote w:type="continuationSeparator" w:id="0">
    <w:p w14:paraId="0C5DA0A0" w14:textId="77777777" w:rsidR="000E138B" w:rsidRDefault="000E138B" w:rsidP="0008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18B1C9" w14:textId="464EC2E5" w:rsidR="0018662D" w:rsidRPr="00027CE2" w:rsidRDefault="0018662D">
    <w:pPr>
      <w:pStyle w:val="Footer"/>
      <w:rPr>
        <w:rFonts w:cstheme="minorHAnsi"/>
        <w:sz w:val="22"/>
        <w:szCs w:val="22"/>
      </w:rPr>
    </w:pPr>
    <w:r w:rsidRPr="00027CE2">
      <w:rPr>
        <w:rFonts w:cstheme="minorHAnsi"/>
        <w:b/>
        <w:bCs/>
        <w:sz w:val="22"/>
        <w:szCs w:val="22"/>
      </w:rPr>
      <w:t xml:space="preserve">Appendix </w:t>
    </w:r>
    <w:r w:rsidR="00D9151F">
      <w:rPr>
        <w:rFonts w:cstheme="minorHAnsi"/>
        <w:b/>
        <w:bCs/>
        <w:sz w:val="22"/>
        <w:szCs w:val="22"/>
      </w:rPr>
      <w:t>D</w:t>
    </w:r>
    <w:r w:rsidRPr="00027CE2">
      <w:rPr>
        <w:rFonts w:cstheme="minorHAnsi"/>
        <w:sz w:val="22"/>
        <w:szCs w:val="22"/>
      </w:rPr>
      <w:t xml:space="preserve"> | </w:t>
    </w:r>
    <w:r w:rsidR="00D9151F" w:rsidRPr="00D9151F">
      <w:rPr>
        <w:rFonts w:cstheme="minorHAnsi"/>
        <w:sz w:val="22"/>
        <w:szCs w:val="22"/>
      </w:rPr>
      <w:t>Outreach Templates (Email + Call Script)</w:t>
    </w:r>
    <w:r w:rsidRPr="00027CE2">
      <w:rPr>
        <w:rFonts w:cstheme="minorHAnsi"/>
        <w:sz w:val="22"/>
        <w:szCs w:val="22"/>
      </w:rPr>
      <w:tab/>
    </w:r>
    <w:r w:rsidRPr="00027CE2">
      <w:rPr>
        <w:rFonts w:cstheme="minorHAnsi"/>
        <w:sz w:val="22"/>
        <w:szCs w:val="22"/>
      </w:rPr>
      <w:fldChar w:fldCharType="begin"/>
    </w:r>
    <w:r w:rsidRPr="00027CE2">
      <w:rPr>
        <w:rFonts w:cstheme="minorHAnsi"/>
        <w:sz w:val="22"/>
        <w:szCs w:val="22"/>
      </w:rPr>
      <w:instrText xml:space="preserve"> PAGE </w:instrText>
    </w:r>
    <w:r w:rsidRPr="00027CE2">
      <w:rPr>
        <w:rFonts w:cstheme="minorHAnsi"/>
        <w:sz w:val="22"/>
        <w:szCs w:val="22"/>
      </w:rPr>
      <w:fldChar w:fldCharType="separate"/>
    </w:r>
    <w:r w:rsidRPr="00027CE2">
      <w:rPr>
        <w:rFonts w:cstheme="minorHAnsi"/>
        <w:noProof/>
        <w:sz w:val="22"/>
        <w:szCs w:val="22"/>
      </w:rPr>
      <w:t>8</w:t>
    </w:r>
    <w:r w:rsidRPr="00027CE2">
      <w:rPr>
        <w:rFonts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F41A18" w14:textId="77777777" w:rsidR="000E138B" w:rsidRDefault="000E138B" w:rsidP="00084921">
      <w:pPr>
        <w:spacing w:after="0" w:line="240" w:lineRule="auto"/>
      </w:pPr>
      <w:r>
        <w:separator/>
      </w:r>
    </w:p>
  </w:footnote>
  <w:footnote w:type="continuationSeparator" w:id="0">
    <w:p w14:paraId="0DBBDBD5" w14:textId="77777777" w:rsidR="000E138B" w:rsidRDefault="000E138B" w:rsidP="0008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93AE62" w14:textId="22F31F91" w:rsidR="00084921" w:rsidRDefault="0008492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0ED484" wp14:editId="3AE5701D">
          <wp:simplePos x="0" y="0"/>
          <wp:positionH relativeFrom="column">
            <wp:posOffset>-922020</wp:posOffset>
          </wp:positionH>
          <wp:positionV relativeFrom="paragraph">
            <wp:posOffset>-457200</wp:posOffset>
          </wp:positionV>
          <wp:extent cx="7812262" cy="765908"/>
          <wp:effectExtent l="0" t="0" r="0" b="0"/>
          <wp:wrapNone/>
          <wp:docPr id="121888137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881376" name="Graphic 121888137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262" cy="765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C6426EE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1B30B6F"/>
    <w:multiLevelType w:val="multilevel"/>
    <w:tmpl w:val="82546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ACB3AF2"/>
    <w:multiLevelType w:val="multilevel"/>
    <w:tmpl w:val="28F8F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FA7023C"/>
    <w:multiLevelType w:val="multilevel"/>
    <w:tmpl w:val="C2643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9594838">
    <w:abstractNumId w:val="3"/>
  </w:num>
  <w:num w:numId="2" w16cid:durableId="219482894">
    <w:abstractNumId w:val="2"/>
  </w:num>
  <w:num w:numId="3" w16cid:durableId="169763443">
    <w:abstractNumId w:val="1"/>
  </w:num>
  <w:num w:numId="4" w16cid:durableId="95984680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6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921"/>
    <w:rsid w:val="00027CE2"/>
    <w:rsid w:val="00084921"/>
    <w:rsid w:val="000A2A9A"/>
    <w:rsid w:val="000C592E"/>
    <w:rsid w:val="000C71AA"/>
    <w:rsid w:val="000D503B"/>
    <w:rsid w:val="000E138B"/>
    <w:rsid w:val="0018662D"/>
    <w:rsid w:val="001C117B"/>
    <w:rsid w:val="001F4399"/>
    <w:rsid w:val="0028296B"/>
    <w:rsid w:val="002E023F"/>
    <w:rsid w:val="003D10FD"/>
    <w:rsid w:val="00465714"/>
    <w:rsid w:val="00481155"/>
    <w:rsid w:val="005220A2"/>
    <w:rsid w:val="00535DE6"/>
    <w:rsid w:val="0054531A"/>
    <w:rsid w:val="00575828"/>
    <w:rsid w:val="0059150C"/>
    <w:rsid w:val="00707B10"/>
    <w:rsid w:val="007E047C"/>
    <w:rsid w:val="007F4763"/>
    <w:rsid w:val="00812EC4"/>
    <w:rsid w:val="0083751A"/>
    <w:rsid w:val="009777E3"/>
    <w:rsid w:val="00A37690"/>
    <w:rsid w:val="00A448AF"/>
    <w:rsid w:val="00B91764"/>
    <w:rsid w:val="00D136CC"/>
    <w:rsid w:val="00D447D4"/>
    <w:rsid w:val="00D9151F"/>
    <w:rsid w:val="00DB0BF4"/>
    <w:rsid w:val="00DF3D78"/>
    <w:rsid w:val="00E1342F"/>
    <w:rsid w:val="00E945CA"/>
    <w:rsid w:val="00FF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B1EAD0"/>
  <w15:chartTrackingRefBased/>
  <w15:docId w15:val="{BBC1D547-143B-0449-AEA0-59AD2C01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5CA"/>
    <w:rPr>
      <w:color w:val="293745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7690"/>
    <w:pPr>
      <w:keepNext/>
      <w:keepLines/>
      <w:spacing w:before="360" w:after="80"/>
      <w:outlineLvl w:val="0"/>
    </w:pPr>
    <w:rPr>
      <w:rFonts w:ascii="Calibri" w:eastAsiaTheme="majorEastAsia" w:hAnsi="Calibri" w:cs="Times New Roman (Headings CS)"/>
      <w:b/>
      <w:caps/>
      <w:spacing w:val="40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3D78"/>
    <w:pPr>
      <w:keepNext/>
      <w:keepLines/>
      <w:spacing w:before="160" w:after="360"/>
      <w:outlineLvl w:val="1"/>
    </w:pPr>
    <w:rPr>
      <w:rFonts w:ascii="Calibri" w:eastAsiaTheme="majorEastAsia" w:hAnsi="Calibri" w:cstheme="majorBidi"/>
      <w:b/>
      <w:sz w:val="4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151F"/>
    <w:pPr>
      <w:keepNext/>
      <w:keepLines/>
      <w:spacing w:before="160" w:after="80"/>
      <w:outlineLvl w:val="2"/>
    </w:pPr>
    <w:rPr>
      <w:rFonts w:eastAsiaTheme="majorEastAsia" w:cstheme="majorBidi"/>
      <w:b/>
      <w:color w:val="D03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9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690"/>
    <w:rPr>
      <w:rFonts w:ascii="Calibri" w:eastAsiaTheme="majorEastAsia" w:hAnsi="Calibri" w:cs="Times New Roman (Headings CS)"/>
      <w:b/>
      <w:caps/>
      <w:color w:val="293745"/>
      <w:spacing w:val="40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F3D78"/>
    <w:rPr>
      <w:rFonts w:ascii="Calibri" w:eastAsiaTheme="majorEastAsia" w:hAnsi="Calibri" w:cstheme="majorBidi"/>
      <w:b/>
      <w:color w:val="293745"/>
      <w:sz w:val="4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9151F"/>
    <w:rPr>
      <w:rFonts w:eastAsiaTheme="majorEastAsia" w:cstheme="majorBidi"/>
      <w:b/>
      <w:color w:val="D03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9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9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9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9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9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9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92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921"/>
  </w:style>
  <w:style w:type="paragraph" w:styleId="Footer">
    <w:name w:val="footer"/>
    <w:basedOn w:val="Normal"/>
    <w:link w:val="Foot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921"/>
  </w:style>
  <w:style w:type="paragraph" w:customStyle="1" w:styleId="paragraph">
    <w:name w:val="paragraph"/>
    <w:basedOn w:val="Normal"/>
    <w:rsid w:val="00282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28296B"/>
  </w:style>
  <w:style w:type="character" w:customStyle="1" w:styleId="eop">
    <w:name w:val="eop"/>
    <w:basedOn w:val="DefaultParagraphFont"/>
    <w:rsid w:val="0028296B"/>
  </w:style>
  <w:style w:type="table" w:styleId="TableGrid">
    <w:name w:val="Table Grid"/>
    <w:basedOn w:val="TableNormal"/>
    <w:uiPriority w:val="39"/>
    <w:rsid w:val="0053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35D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7Colorful-Accent5">
    <w:name w:val="Grid Table 7 Colorful Accent 5"/>
    <w:basedOn w:val="TableNormal"/>
    <w:uiPriority w:val="52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35D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character" w:customStyle="1" w:styleId="scxw217839864">
    <w:name w:val="scxw217839864"/>
    <w:basedOn w:val="DefaultParagraphFont"/>
    <w:rsid w:val="00D9151F"/>
  </w:style>
  <w:style w:type="paragraph" w:styleId="ListBullet">
    <w:name w:val="List Bullet"/>
    <w:basedOn w:val="Normal"/>
    <w:uiPriority w:val="99"/>
    <w:unhideWhenUsed/>
    <w:rsid w:val="00E945CA"/>
    <w:pPr>
      <w:numPr>
        <w:numId w:val="4"/>
      </w:num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149</Words>
  <Characters>948</Characters>
  <Application>Microsoft Office Word</Application>
  <DocSecurity>0</DocSecurity>
  <Lines>27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Ori Agency</dc:creator>
  <cp:keywords/>
  <dc:description/>
  <cp:lastModifiedBy>The Ori Agency</cp:lastModifiedBy>
  <cp:revision>9</cp:revision>
  <dcterms:created xsi:type="dcterms:W3CDTF">2026-09-07T19:56:00Z</dcterms:created>
  <dcterms:modified xsi:type="dcterms:W3CDTF">2026-09-07T21:20:00Z</dcterms:modified>
</cp:coreProperties>
</file>